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FE" w:rsidRDefault="00A955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</w:t>
      </w:r>
    </w:p>
    <w:p w:rsidR="00F604FE" w:rsidRDefault="00A955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проведені Міністерством молоді та спорту України консультації з громадськістю</w:t>
      </w:r>
    </w:p>
    <w:p w:rsidR="00F604FE" w:rsidRDefault="00A9557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взаємодію з громадською радою у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>кварталі 2017 року</w:t>
      </w:r>
    </w:p>
    <w:p w:rsidR="00F604FE" w:rsidRDefault="00F604F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3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81"/>
        <w:gridCol w:w="3109"/>
        <w:gridCol w:w="1560"/>
        <w:gridCol w:w="1559"/>
        <w:gridCol w:w="1621"/>
        <w:gridCol w:w="1962"/>
        <w:gridCol w:w="1821"/>
      </w:tblGrid>
      <w:tr w:rsidR="00311CE1" w:rsidTr="00311CE1">
        <w:trPr>
          <w:trHeight w:val="3046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з/с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Питання/проект акта, щодо яких проведено консультації з громадськістю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звертався орган до громадської ради з пропозицією розглянути питання/проект акта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розглядала громадська рада питання/проект акта на своєму засіданні?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надані громадською радою пропозиції (зауваження) щодо питання/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проекту акта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засідань громадської ради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заходи громадської ради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RPr="009E73D2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Указу Президента України "Про стипендії Президента України для видатних</w:t>
            </w:r>
            <w:r w:rsidR="00B55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спортсменів та тренерів України з неолімпійських</w:t>
            </w:r>
            <w:r w:rsidR="00B55C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видів спорту"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20.10.2017</w:t>
            </w:r>
          </w:p>
          <w:p w:rsidR="00F604FE" w:rsidRDefault="00F604FE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</w:p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на офіційному веб-сайті у рубриці «До обговорення»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CFA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24.11.2017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Правління Громадської ради при Міністерстві молоді та спорту України;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20.12.2017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Робочої групи з моніторингу проектів, розроблених молодіжними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дитячими організаціями, для реалізації яких надається фінансова підтримка у 2017 році;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29.12.2017 Засідання Правління Громадської ради при Міністерстві молоді та спорту України.</w:t>
            </w:r>
          </w:p>
        </w:tc>
      </w:tr>
      <w:tr w:rsidR="00311CE1" w:rsidRPr="009E73D2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Закону України «Про внесення змін до Бюджетного кодексу України (щодо розвитку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молодіжної інфраструктури в Україні)»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офіційному веб-сайті у рубриці «До обговорення»;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на засіданні Громадської ради 13.12.2017.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Інформацію взято до відома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RPr="009E73D2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Закону України «Про внесення змін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деяких законів України (щодо розвитку молодіжних центрів в Україні)»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Розміщення на офіційному веб-сайті у рубриці «До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обговорення» (з 23.10.2017);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на засіданні Громадської ради 13.12.2017.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взято до відома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знань зі спортивного менеджменту, маркетингу та комерційних відносин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24.10.2017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експерта США Мартіна Конвея зі спортивного менеджменту, маркетингу та питань комерційних відносин для керівників національних спортивних федерацій.</w:t>
            </w:r>
          </w:p>
          <w:p w:rsidR="00F604FE" w:rsidRDefault="00F60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підсумків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Спартакіади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збірних команд державних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службовців АР Крим, областей, міст</w:t>
            </w:r>
            <w:r w:rsidR="00B5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Києва та Севастополя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25.10.2017</w:t>
            </w:r>
          </w:p>
          <w:p w:rsidR="00F604FE" w:rsidRDefault="00F604FE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</w:p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Оргкомітету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a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взаємодію Мінмолодьспорту з національними федераціями з олімпійських видів спорту;</w:t>
            </w:r>
          </w:p>
          <w:p w:rsidR="00F604FE" w:rsidRDefault="00A95573">
            <w:pPr>
              <w:pStyle w:val="aa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підготовки національних збірних команд України до ХХІІІ зимових Олімпійських ігор 2018 року у місті Пхьончхан (Корея);</w:t>
            </w:r>
          </w:p>
          <w:p w:rsidR="00F604FE" w:rsidRDefault="00A95573">
            <w:pPr>
              <w:pStyle w:val="aa"/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результати участі національної збірної команди України у Х Всесвітніх іграх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неолімпійських видів спорту (м. Вроцлав, Польща)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Засідання колегії Міністерства молоді та спорту за участю голови Громадської ради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31.10.2017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 постанови Кабінету Міністрів України "Про внесення змін до постанови Кабінету Міністрів України від 12 квітня 2017 р. № 255"</w:t>
            </w:r>
            <w:r>
              <w:rPr>
                <w:bCs/>
                <w:iCs/>
                <w:lang w:val="uk-UA" w:eastAsia="zh-CN"/>
              </w:rPr>
              <w:t xml:space="preserve"> (</w:t>
            </w:r>
            <w:r>
              <w:rPr>
                <w:lang w:val="uk-UA"/>
              </w:rPr>
              <w:t>щодо встановлення і виплати надбавки тренерам штатної команди національних збірних команд України з неолімпійських видів спорту)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офіційному веб-сайті у рубриці «До обговорення» (з 13.11.2017);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на засіданні Громадської ради 13.12.2017.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 Пропозиції враховано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Маркетинг та </w:t>
            </w:r>
            <w:r>
              <w:rPr>
                <w:lang w:val="en-US"/>
              </w:rPr>
              <w:t>PR</w:t>
            </w:r>
            <w:r>
              <w:rPr>
                <w:lang w:val="uk-UA"/>
              </w:rPr>
              <w:t>у спорті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Семінар для представників спортивних федерацій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RPr="009E73D2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Формування та реалізація державної молодіжної політики в Україні в умовах децентралізації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Парламентські слухання за участю громадськості та представників Громадської ради при Міністерстві молоді та спорту України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Інформацію взято до відома для підготовки пропозицій на Комітет Верховної Ради України з питань сім’ї, молодіжної політики, спорту та туризму  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розпорядження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Кабінету Міністрів України «Про надання дозволу на розроблення проектів землеустрою щодо відведення земельних ділянок»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Розміщення на офіційному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веб-сайті у рубриці «До обговорення» (з 17.11.2017)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розпорядження Кабінету Міністрів України «Про внесення зміни до орієнтовного плану законопроектних робіт на 2017 рік»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офіційному веб-сайті у рубриці «До обговорення»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 23.11.2017)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постанови Кабінету Міністрів України “Про внесення змін до пункту 8 Порядку виплати винагород спортсменам і тренерам з олімпійських та неолімпійських видів спорту” (щодо виплати винагород за встановлення рекордів світу або Європи на основних міжнародних змаганнях тренерам з олімпійських та неолімпійських видів спорту)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офіційному веб-сайті у рубриці «До обговорення»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 24.11.2017)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Пропозиції враховано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 розпорядження Кабінету Міністрів України "Про затвердження Плану заходів з розвитку неолімпійських видів спорту на 2018-2022 роки"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на офіційному веб-сайті у рубриці «До обговорення» (з 24.11.2017)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RPr="009E73D2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 постанови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Міністрів України «Про внесення змін до деяких актів Кабінету Міністрів України» (зміни до постанови Кабінету Міністрів України від 12 жовтня 2011 р. № 1049 "Про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підтримка")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Розміщення на офіційному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веб-сайті у рубриці «До обговорення» (з 04.12.2017)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Інформацію взято до відома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 Орієнтовного плану проведення консультацій з громадськістю на 2018 рік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Розміщення на офіційному веб-сайті у рубриці «До обговорення» (з 13.12.2017)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Пропозиція щодо проведення громадських слухань за результатами соціологічного дослідження думок молоді “Один мільйон голосів”, що проводиться у 40 країнах світу Міжнародно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ю молодіжною організацією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YMCA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у партнерстві з Мінмолодь спортом України стосовно актуальних проблем молоді в Україні та світі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 Пропозиції враховано</w:t>
            </w: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Концептуальна записка державного інвестиційного проекту «Будівництво Льодової арени в м. Києв»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Визнання виду спорту в Україні (визнання "Рукопаш гопак" національним видом спорту)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19.12.2017</w:t>
            </w:r>
          </w:p>
          <w:p w:rsidR="00F604FE" w:rsidRDefault="00F604FE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</w:p>
          <w:p w:rsidR="00F604FE" w:rsidRDefault="00A95573">
            <w:pPr>
              <w:pStyle w:val="a9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комісії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CE1" w:rsidTr="00311CE1">
        <w:trPr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pStyle w:val="aa"/>
              <w:numPr>
                <w:ilvl w:val="0"/>
                <w:numId w:val="1"/>
              </w:numPr>
              <w:tabs>
                <w:tab w:val="left" w:pos="299"/>
              </w:tabs>
              <w:spacing w:after="0" w:line="240" w:lineRule="auto"/>
              <w:ind w:left="0" w:firstLine="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експеримент щодо залучення Міністерством молоді та спорту України національних спортивних федерацій з окремих олімпійських видів спорту до організації і проведення спортивних заходів;</w:t>
            </w:r>
          </w:p>
          <w:p w:rsidR="00F604FE" w:rsidRDefault="00A95573">
            <w:pPr>
              <w:pStyle w:val="aa"/>
              <w:numPr>
                <w:ilvl w:val="0"/>
                <w:numId w:val="1"/>
              </w:numPr>
              <w:tabs>
                <w:tab w:val="left" w:pos="541"/>
              </w:tabs>
              <w:spacing w:after="0" w:line="240" w:lineRule="auto"/>
              <w:ind w:left="0" w:firstLine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антидопінговий контроль у спорті.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21.12.2017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колегії Міністерства молоді та спорту за участю голови Громадської ради</w:t>
            </w:r>
          </w:p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A95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04FE" w:rsidRDefault="00F6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604FE" w:rsidRDefault="00F604FE">
      <w:pPr>
        <w:rPr>
          <w:rFonts w:ascii="Times New Roman" w:hAnsi="Times New Roman"/>
          <w:sz w:val="28"/>
          <w:szCs w:val="28"/>
          <w:lang w:val="uk-UA"/>
        </w:rPr>
      </w:pPr>
    </w:p>
    <w:p w:rsidR="009E73D2" w:rsidRPr="00A20D85" w:rsidRDefault="009E73D2">
      <w:pPr>
        <w:rPr>
          <w:rFonts w:ascii="Times New Roman" w:hAnsi="Times New Roman"/>
          <w:sz w:val="28"/>
          <w:szCs w:val="28"/>
          <w:lang w:val="uk-UA"/>
        </w:rPr>
      </w:pPr>
      <w:r w:rsidRPr="00A20D85">
        <w:rPr>
          <w:rFonts w:ascii="Times New Roman" w:hAnsi="Times New Roman"/>
          <w:sz w:val="28"/>
          <w:szCs w:val="28"/>
          <w:lang w:val="uk-UA"/>
        </w:rPr>
        <w:t xml:space="preserve">Начальник відділу взаємодії з громадськістю та ЗМІ                 </w:t>
      </w:r>
      <w:bookmarkStart w:id="0" w:name="_GoBack"/>
      <w:bookmarkEnd w:id="0"/>
      <w:r w:rsidRPr="00A20D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4F9" w:rsidRPr="00A20D8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20D85">
        <w:rPr>
          <w:rFonts w:ascii="Times New Roman" w:hAnsi="Times New Roman"/>
          <w:sz w:val="28"/>
          <w:szCs w:val="28"/>
          <w:lang w:val="uk-UA"/>
        </w:rPr>
        <w:t xml:space="preserve">                                      Н. О. Вернигора</w:t>
      </w:r>
    </w:p>
    <w:sectPr w:rsidR="009E73D2" w:rsidRPr="00A20D85">
      <w:pgSz w:w="15840" w:h="12240" w:orient="landscape"/>
      <w:pgMar w:top="1417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92"/>
    <w:multiLevelType w:val="multilevel"/>
    <w:tmpl w:val="E44008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663363"/>
    <w:multiLevelType w:val="multilevel"/>
    <w:tmpl w:val="2CFC4D82"/>
    <w:lvl w:ilvl="0">
      <w:start w:val="2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4FE"/>
    <w:rsid w:val="00311CE1"/>
    <w:rsid w:val="005C415F"/>
    <w:rsid w:val="00845817"/>
    <w:rsid w:val="009E73D2"/>
    <w:rsid w:val="00A20D85"/>
    <w:rsid w:val="00A334F9"/>
    <w:rsid w:val="00A95573"/>
    <w:rsid w:val="00B55CFA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74C"/>
  <w15:docId w15:val="{CAA2861F-E9C4-4DED-B949-3C3CA7C3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114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820159"/>
    <w:rPr>
      <w:rFonts w:cs="Times New Roman"/>
      <w:color w:val="0000FF"/>
      <w:u w:val="single"/>
    </w:rPr>
  </w:style>
  <w:style w:type="character" w:styleId="a3">
    <w:name w:val="FollowedHyperlink"/>
    <w:uiPriority w:val="99"/>
    <w:semiHidden/>
    <w:qFormat/>
    <w:rsid w:val="008A0674"/>
    <w:rPr>
      <w:rFonts w:cs="Times New Roman"/>
      <w:color w:val="954F72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5">
    <w:name w:val="Основной текст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8E550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4B526C"/>
    <w:pPr>
      <w:ind w:left="720"/>
      <w:contextualSpacing/>
    </w:pPr>
  </w:style>
  <w:style w:type="table" w:styleId="ab">
    <w:name w:val="Table Grid"/>
    <w:basedOn w:val="a1"/>
    <w:uiPriority w:val="99"/>
    <w:rsid w:val="00F7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Молоканова Татьяна Альбертовна</dc:creator>
  <cp:lastModifiedBy>Молоканова Татьяна Альбертовна</cp:lastModifiedBy>
  <cp:revision>67</cp:revision>
  <cp:lastPrinted>2018-01-11T17:48:00Z</cp:lastPrinted>
  <dcterms:created xsi:type="dcterms:W3CDTF">2018-01-09T15:06:00Z</dcterms:created>
  <dcterms:modified xsi:type="dcterms:W3CDTF">2018-01-12T14:10:00Z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