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938E" w14:textId="45583296" w:rsidR="00415B32" w:rsidRDefault="002C656F" w:rsidP="00415B32">
      <w:pPr>
        <w:jc w:val="center"/>
      </w:pPr>
      <w:r>
        <w:t>Сценарний план</w:t>
      </w:r>
    </w:p>
    <w:p w14:paraId="03445B8B" w14:textId="1B69B27A" w:rsidR="00415B32" w:rsidRDefault="00415B32" w:rsidP="002C656F">
      <w:pPr>
        <w:ind w:firstLine="142"/>
        <w:jc w:val="center"/>
      </w:pPr>
      <w:r>
        <w:t>реалізаці</w:t>
      </w:r>
      <w:r w:rsidR="002C656F">
        <w:t>ї</w:t>
      </w:r>
      <w:r>
        <w:t xml:space="preserve"> проекту: Наметовий табір «Еко-Україна»</w:t>
      </w:r>
    </w:p>
    <w:p w14:paraId="40F0C51E" w14:textId="77777777" w:rsidR="002C656F" w:rsidRDefault="002C656F" w:rsidP="002C656F">
      <w:pPr>
        <w:ind w:firstLine="142"/>
        <w:jc w:val="center"/>
      </w:pPr>
    </w:p>
    <w:p w14:paraId="707897B8" w14:textId="36B2804E" w:rsidR="00415B32" w:rsidRDefault="00415B32" w:rsidP="00415B32">
      <w:pPr>
        <w:ind w:firstLine="567"/>
      </w:pPr>
      <w:r>
        <w:t>Захід № 1: табір «Еко-Україна» в м. Куп’янськ.</w:t>
      </w:r>
    </w:p>
    <w:p w14:paraId="475F1020" w14:textId="48C71399" w:rsidR="00415B32" w:rsidRDefault="00415B32" w:rsidP="00415B32">
      <w:pPr>
        <w:ind w:firstLine="567"/>
      </w:pPr>
      <w:r>
        <w:t>Захід № 2: табір «Еко-Україна» в м. Чугуїв.</w:t>
      </w:r>
    </w:p>
    <w:p w14:paraId="0FE46374" w14:textId="77777777" w:rsidR="00415B32" w:rsidRDefault="00415B32" w:rsidP="00415B32">
      <w:pPr>
        <w:ind w:firstLine="567"/>
      </w:pPr>
    </w:p>
    <w:p w14:paraId="083D65E7" w14:textId="77777777" w:rsidR="00415B32" w:rsidRDefault="00415B32" w:rsidP="00415B32">
      <w:pPr>
        <w:ind w:firstLine="567"/>
      </w:pPr>
      <w:r>
        <w:t>Місце реалізації проекту:</w:t>
      </w:r>
    </w:p>
    <w:p w14:paraId="6B9272FB" w14:textId="77777777" w:rsidR="00415B32" w:rsidRDefault="00415B32" w:rsidP="00415B32">
      <w:pPr>
        <w:ind w:firstLine="567"/>
      </w:pPr>
      <w:r>
        <w:t>місце проведення заходу № 1: Харківська область, м. Куп'янськ, вулиця Мічуріна;</w:t>
      </w:r>
    </w:p>
    <w:p w14:paraId="2DF170DC" w14:textId="160BBB9C" w:rsidR="00415B32" w:rsidRDefault="00415B32" w:rsidP="00415B32">
      <w:pPr>
        <w:ind w:firstLine="567"/>
      </w:pPr>
      <w:r>
        <w:t>місце проведення заходу № 2: Харківська область, м. Чугуїв, вул. Річкова, парк-пляж «</w:t>
      </w:r>
      <w:proofErr w:type="spellStart"/>
      <w:r>
        <w:t>Лодочна</w:t>
      </w:r>
      <w:proofErr w:type="spellEnd"/>
      <w:r>
        <w:t xml:space="preserve"> станція».</w:t>
      </w:r>
    </w:p>
    <w:p w14:paraId="5B290A0A" w14:textId="77777777" w:rsidR="00415B32" w:rsidRDefault="00415B32" w:rsidP="00415B32">
      <w:pPr>
        <w:ind w:firstLine="567"/>
      </w:pPr>
    </w:p>
    <w:p w14:paraId="22836969" w14:textId="1AC4A209" w:rsidR="00415B32" w:rsidRDefault="00415B32" w:rsidP="00415B32">
      <w:pPr>
        <w:ind w:firstLine="567"/>
      </w:pPr>
      <w:r>
        <w:t>Відповідальна організація за реалізацію проекту: ГО «Всеукраїнська молодіжна громадська організація «Совість і надія України».</w:t>
      </w:r>
    </w:p>
    <w:p w14:paraId="04890552" w14:textId="77777777" w:rsidR="00415B32" w:rsidRDefault="00415B32" w:rsidP="00415B32">
      <w:pPr>
        <w:ind w:firstLine="567"/>
      </w:pPr>
    </w:p>
    <w:p w14:paraId="266FB18B" w14:textId="4DEBC324" w:rsidR="00415B32" w:rsidRDefault="00415B32" w:rsidP="00415B32">
      <w:pPr>
        <w:ind w:firstLine="567"/>
      </w:pPr>
      <w:r>
        <w:t>Розділ та пункт календарного плану: розділ 1, пункт 27.</w:t>
      </w:r>
    </w:p>
    <w:p w14:paraId="10277B7F" w14:textId="77777777" w:rsidR="00415B32" w:rsidRDefault="00415B32" w:rsidP="00415B32">
      <w:pPr>
        <w:ind w:firstLine="567"/>
      </w:pPr>
    </w:p>
    <w:p w14:paraId="25FAF784" w14:textId="3055BCFC" w:rsidR="00415B32" w:rsidRDefault="00415B32" w:rsidP="00415B32">
      <w:pPr>
        <w:ind w:firstLine="567"/>
      </w:pPr>
      <w:r>
        <w:t>Строки реалізації проекту:</w:t>
      </w:r>
    </w:p>
    <w:p w14:paraId="27F64A83" w14:textId="62F931F5" w:rsidR="00415B32" w:rsidRDefault="00415B32" w:rsidP="00415B32">
      <w:pPr>
        <w:ind w:firstLine="567"/>
      </w:pPr>
      <w:r>
        <w:t>початок: 25 вересня 2021 року;</w:t>
      </w:r>
    </w:p>
    <w:p w14:paraId="2E9548FA" w14:textId="400492F3" w:rsidR="00415B32" w:rsidRDefault="00415B32" w:rsidP="00415B32">
      <w:pPr>
        <w:ind w:firstLine="567"/>
      </w:pPr>
      <w:r>
        <w:t>закінчення: 31 жовтня 2021 року.</w:t>
      </w:r>
    </w:p>
    <w:p w14:paraId="601A629C" w14:textId="77777777" w:rsidR="00415B32" w:rsidRDefault="00415B32" w:rsidP="00415B32">
      <w:pPr>
        <w:ind w:firstLine="567"/>
      </w:pPr>
    </w:p>
    <w:p w14:paraId="52645211" w14:textId="77777777" w:rsidR="00415B32" w:rsidRDefault="00415B32" w:rsidP="00415B32">
      <w:pPr>
        <w:ind w:firstLine="567"/>
      </w:pPr>
      <w:r>
        <w:t>Термін проведення заходів:</w:t>
      </w:r>
    </w:p>
    <w:p w14:paraId="301D59F1" w14:textId="51BB2857" w:rsidR="00415B32" w:rsidRDefault="00415B32" w:rsidP="00415B32">
      <w:pPr>
        <w:ind w:firstLine="567"/>
      </w:pPr>
      <w:r>
        <w:t>захід № 1: 25-29.09.2021;</w:t>
      </w:r>
    </w:p>
    <w:p w14:paraId="71103216" w14:textId="67A1EB2A" w:rsidR="00415B32" w:rsidRDefault="00415B32" w:rsidP="00415B32">
      <w:pPr>
        <w:ind w:firstLine="567"/>
      </w:pPr>
      <w:r>
        <w:t>захід № 2: 25-29.09.2021.</w:t>
      </w:r>
    </w:p>
    <w:p w14:paraId="7171EFBF" w14:textId="3B5B3C58" w:rsidR="002C5CDA" w:rsidRDefault="00415B32" w:rsidP="00415B32">
      <w:pPr>
        <w:ind w:firstLine="567"/>
      </w:pPr>
      <w:r>
        <w:t>Кількість учасників: охоплених – 16200 осіб, безпосередніх – 160 осіб.</w:t>
      </w:r>
    </w:p>
    <w:p w14:paraId="61A9DD66" w14:textId="77777777" w:rsidR="002C656F" w:rsidRPr="002C656F" w:rsidRDefault="002C656F" w:rsidP="002C656F">
      <w:pPr>
        <w:tabs>
          <w:tab w:val="left" w:pos="4820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245"/>
        <w:gridCol w:w="1979"/>
      </w:tblGrid>
      <w:tr w:rsidR="002C656F" w:rsidRPr="002C656F" w14:paraId="5D65A8D0" w14:textId="77777777" w:rsidTr="002C656F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8E6F" w14:textId="77777777" w:rsidR="002C656F" w:rsidRPr="002C656F" w:rsidRDefault="002C656F" w:rsidP="002C656F">
            <w:pPr>
              <w:keepNext/>
              <w:ind w:right="141" w:firstLine="0"/>
              <w:jc w:val="center"/>
              <w:outlineLvl w:val="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Етапи  реалізації</w:t>
            </w:r>
          </w:p>
          <w:p w14:paraId="2028263F" w14:textId="77777777" w:rsidR="002C656F" w:rsidRPr="002C656F" w:rsidRDefault="002C656F" w:rsidP="002C656F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0445" w14:textId="77777777" w:rsidR="002C656F" w:rsidRPr="002C656F" w:rsidRDefault="002C656F" w:rsidP="002C656F">
            <w:pPr>
              <w:keepNext/>
              <w:ind w:right="141" w:firstLine="0"/>
              <w:jc w:val="center"/>
              <w:outlineLvl w:val="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Опис заходів для здійснення етапу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AC8B" w14:textId="77777777" w:rsidR="002C656F" w:rsidRPr="002C656F" w:rsidRDefault="002C656F" w:rsidP="002C656F">
            <w:pPr>
              <w:ind w:right="141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  <w:p w14:paraId="29A85CC3" w14:textId="77777777" w:rsidR="002C656F" w:rsidRPr="002C656F" w:rsidRDefault="002C656F" w:rsidP="002C656F">
            <w:pPr>
              <w:ind w:right="141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реалізації</w:t>
            </w:r>
          </w:p>
          <w:p w14:paraId="3AFB7FE1" w14:textId="77777777" w:rsidR="002C656F" w:rsidRPr="002C656F" w:rsidRDefault="002C656F" w:rsidP="002C656F">
            <w:pPr>
              <w:ind w:right="141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етапу</w:t>
            </w:r>
          </w:p>
        </w:tc>
      </w:tr>
      <w:tr w:rsidR="002C656F" w:rsidRPr="002C656F" w14:paraId="6F01C9B5" w14:textId="77777777" w:rsidTr="002C656F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17BE" w14:textId="77777777" w:rsidR="002C656F" w:rsidRPr="002C656F" w:rsidRDefault="002C656F" w:rsidP="002C656F">
            <w:pPr>
              <w:autoSpaceDE w:val="0"/>
              <w:autoSpaceDN w:val="0"/>
              <w:adjustRightInd w:val="0"/>
              <w:spacing w:after="120"/>
              <w:ind w:right="141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Інформаційно-методичний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A83E" w14:textId="77777777" w:rsidR="002C656F" w:rsidRPr="002C656F" w:rsidRDefault="002C656F" w:rsidP="002C656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>Висвітлення етапів реалізації програми в засобах масової інформації.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32A8" w14:textId="77777777" w:rsidR="002C656F" w:rsidRPr="002C656F" w:rsidRDefault="002C656F" w:rsidP="002C656F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>Вересень-жовтень</w:t>
            </w:r>
          </w:p>
          <w:p w14:paraId="77E03297" w14:textId="77777777" w:rsidR="002C656F" w:rsidRPr="002C656F" w:rsidRDefault="002C656F" w:rsidP="002C656F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>2021 року</w:t>
            </w:r>
          </w:p>
        </w:tc>
      </w:tr>
      <w:tr w:rsidR="002C656F" w:rsidRPr="002C656F" w14:paraId="3A536593" w14:textId="77777777" w:rsidTr="002C656F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1286" w14:textId="77777777" w:rsidR="002C656F" w:rsidRPr="002C656F" w:rsidRDefault="002C656F" w:rsidP="002C656F">
            <w:pPr>
              <w:ind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Основний етап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7C90" w14:textId="77777777" w:rsidR="002C656F" w:rsidRPr="002C656F" w:rsidRDefault="002C656F" w:rsidP="002C656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>Організація та проведення табору «Еко Україна» (м. Куп’янськ).</w:t>
            </w:r>
          </w:p>
          <w:p w14:paraId="2C229102" w14:textId="77777777" w:rsidR="002C656F" w:rsidRPr="002C656F" w:rsidRDefault="002C656F" w:rsidP="002C656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521B465" w14:textId="77777777" w:rsidR="002C656F" w:rsidRPr="002C656F" w:rsidRDefault="002C656F" w:rsidP="002C656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>Організація та проведення табору «Еко Україна» (м. Чугуїв).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926" w14:textId="77777777" w:rsidR="002C656F" w:rsidRPr="002C656F" w:rsidRDefault="002C656F" w:rsidP="002C656F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>25-29 вересня 2021 року</w:t>
            </w:r>
          </w:p>
          <w:p w14:paraId="1258A435" w14:textId="77777777" w:rsidR="002C656F" w:rsidRPr="002C656F" w:rsidRDefault="002C656F" w:rsidP="002C656F">
            <w:pPr>
              <w:ind w:right="141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DA05114" w14:textId="77777777" w:rsidR="002C656F" w:rsidRPr="002C656F" w:rsidRDefault="002C656F" w:rsidP="002C656F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>25-29 вересня 2021 року</w:t>
            </w:r>
          </w:p>
        </w:tc>
      </w:tr>
      <w:tr w:rsidR="002C656F" w:rsidRPr="002C656F" w14:paraId="2D6354BD" w14:textId="77777777" w:rsidTr="002C656F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953D" w14:textId="77777777" w:rsidR="002C656F" w:rsidRPr="002C656F" w:rsidRDefault="002C656F" w:rsidP="002C656F">
            <w:pPr>
              <w:ind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Аналіз результатів реалізації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105" w14:textId="77777777" w:rsidR="002C656F" w:rsidRPr="002C656F" w:rsidRDefault="002C656F" w:rsidP="002C656F">
            <w:pPr>
              <w:ind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>Підвести підсумки реалізації програми.</w:t>
            </w:r>
          </w:p>
          <w:p w14:paraId="6C4DB12D" w14:textId="77777777" w:rsidR="002C656F" w:rsidRPr="002C656F" w:rsidRDefault="002C656F" w:rsidP="002C656F">
            <w:pPr>
              <w:ind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>Підготувати фінансовий та тематичний звіт.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0EEB" w14:textId="77777777" w:rsidR="002C656F" w:rsidRPr="002C656F" w:rsidRDefault="002C656F" w:rsidP="002C656F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>жовтень</w:t>
            </w:r>
          </w:p>
          <w:p w14:paraId="53B04C13" w14:textId="77777777" w:rsidR="002C656F" w:rsidRPr="002C656F" w:rsidRDefault="002C656F" w:rsidP="002C656F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56F">
              <w:rPr>
                <w:rFonts w:eastAsia="Times New Roman" w:cs="Times New Roman"/>
                <w:sz w:val="24"/>
                <w:szCs w:val="24"/>
                <w:lang w:eastAsia="ru-RU"/>
              </w:rPr>
              <w:t>2021 року</w:t>
            </w:r>
          </w:p>
        </w:tc>
      </w:tr>
    </w:tbl>
    <w:p w14:paraId="56B69659" w14:textId="5884A8FA" w:rsidR="002C656F" w:rsidRDefault="002C656F" w:rsidP="002C656F">
      <w:pPr>
        <w:ind w:left="435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4537222" w14:textId="1DE8A20F" w:rsidR="002C656F" w:rsidRDefault="002C656F" w:rsidP="002C656F">
      <w:pPr>
        <w:ind w:left="435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09DE402" w14:textId="77777777" w:rsidR="002C656F" w:rsidRDefault="002C656F" w:rsidP="002C656F">
      <w:pPr>
        <w:ind w:left="435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C55918B" w14:textId="19BD4396" w:rsidR="002C656F" w:rsidRDefault="002C656F" w:rsidP="002C656F">
      <w:pPr>
        <w:ind w:left="435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CD68CEA" w14:textId="77777777" w:rsidR="002C656F" w:rsidRPr="002C656F" w:rsidRDefault="002C656F" w:rsidP="002C656F">
      <w:pPr>
        <w:ind w:left="435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5B2BD4F" w14:textId="77777777" w:rsidR="002C656F" w:rsidRPr="002C656F" w:rsidRDefault="002C656F" w:rsidP="002C656F">
      <w:pPr>
        <w:ind w:left="435" w:firstLine="0"/>
        <w:jc w:val="center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lastRenderedPageBreak/>
        <w:t xml:space="preserve">Сценарний план проведення еко-табору «Наметовий табір «Еко Україна» (м. Куп’янськ, </w:t>
      </w:r>
      <w:proofErr w:type="spellStart"/>
      <w:r w:rsidRPr="002C656F">
        <w:rPr>
          <w:rFonts w:eastAsia="Times New Roman" w:cs="Times New Roman"/>
          <w:szCs w:val="28"/>
          <w:lang w:eastAsia="ru-RU"/>
        </w:rPr>
        <w:t>м.Чугуїв</w:t>
      </w:r>
      <w:proofErr w:type="spellEnd"/>
      <w:r w:rsidRPr="002C656F">
        <w:rPr>
          <w:rFonts w:eastAsia="Times New Roman" w:cs="Times New Roman"/>
          <w:szCs w:val="28"/>
          <w:lang w:eastAsia="ru-RU"/>
        </w:rPr>
        <w:t>, 25-29.09.2021 року)</w:t>
      </w:r>
    </w:p>
    <w:p w14:paraId="25154589" w14:textId="77777777" w:rsidR="002C656F" w:rsidRPr="002C656F" w:rsidRDefault="002C656F" w:rsidP="002C656F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2C656F">
        <w:rPr>
          <w:rFonts w:eastAsia="Times New Roman" w:cs="Times New Roman"/>
          <w:b/>
          <w:szCs w:val="28"/>
          <w:lang w:eastAsia="ru-RU"/>
        </w:rPr>
        <w:t>1 день</w:t>
      </w:r>
    </w:p>
    <w:p w14:paraId="3C195756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05:00 – 10:00 – заїзд організаторів та учасників заходу (із залізничного вокзалу та автовокзалу). Перевезення учасників з м. Харкова до місця проведення табору.</w:t>
      </w:r>
    </w:p>
    <w:p w14:paraId="33384B6B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06:00 – 11:00 – завезення та підготовка обладнання.</w:t>
      </w:r>
    </w:p>
    <w:p w14:paraId="11B22529" w14:textId="77777777" w:rsidR="002C656F" w:rsidRPr="002C656F" w:rsidRDefault="002C656F" w:rsidP="002C656F">
      <w:pPr>
        <w:ind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 xml:space="preserve">    10:00 – 10:30 – сніданок </w:t>
      </w:r>
    </w:p>
    <w:p w14:paraId="7A484ED6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10:30 – 11:00 –  Реєстрація учасників</w:t>
      </w:r>
    </w:p>
    <w:p w14:paraId="430569BE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11.00 – 14.00 – Відкриття заходу. Встановлення наметів.</w:t>
      </w:r>
    </w:p>
    <w:p w14:paraId="41B67D8F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bCs/>
          <w:szCs w:val="28"/>
          <w:lang w:eastAsia="ru-RU"/>
        </w:rPr>
        <w:t>14:00</w:t>
      </w:r>
      <w:r w:rsidRPr="002C656F">
        <w:rPr>
          <w:rFonts w:eastAsia="Times New Roman" w:cs="Times New Roman"/>
          <w:szCs w:val="28"/>
          <w:lang w:eastAsia="ru-RU"/>
        </w:rPr>
        <w:t xml:space="preserve"> – 15:00 – перерва на обід </w:t>
      </w:r>
    </w:p>
    <w:p w14:paraId="10FBA122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 xml:space="preserve">15:30 – 18:00 – Знайомство учасників. </w:t>
      </w:r>
      <w:proofErr w:type="spellStart"/>
      <w:r w:rsidRPr="002C656F">
        <w:rPr>
          <w:rFonts w:eastAsia="Times New Roman" w:cs="Times New Roman"/>
          <w:szCs w:val="28"/>
          <w:lang w:eastAsia="ru-RU"/>
        </w:rPr>
        <w:t>Командоутворення</w:t>
      </w:r>
      <w:proofErr w:type="spellEnd"/>
      <w:r w:rsidRPr="002C656F">
        <w:rPr>
          <w:rFonts w:eastAsia="Times New Roman" w:cs="Times New Roman"/>
          <w:szCs w:val="28"/>
          <w:lang w:eastAsia="ru-RU"/>
        </w:rPr>
        <w:t xml:space="preserve">. </w:t>
      </w:r>
    </w:p>
    <w:p w14:paraId="20614216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18:00 – 19.30 – вечеря</w:t>
      </w:r>
    </w:p>
    <w:p w14:paraId="4E310A54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20:00 – 23.00 – вечір відпочинку та дозвілля.</w:t>
      </w:r>
    </w:p>
    <w:p w14:paraId="4A66052B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</w:p>
    <w:p w14:paraId="46E1157E" w14:textId="77777777" w:rsidR="002C656F" w:rsidRPr="002C656F" w:rsidRDefault="002C656F" w:rsidP="002C656F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2C656F">
        <w:rPr>
          <w:rFonts w:eastAsia="Times New Roman" w:cs="Times New Roman"/>
          <w:b/>
          <w:szCs w:val="28"/>
          <w:lang w:eastAsia="ru-RU"/>
        </w:rPr>
        <w:t>2 день</w:t>
      </w:r>
    </w:p>
    <w:p w14:paraId="44025891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 xml:space="preserve">08:00-09:00 – сніданок </w:t>
      </w:r>
    </w:p>
    <w:p w14:paraId="290C8BB1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09:00-10:00 – збір учасників на локації, ознайомлення з планом на день, збір відгуків про попередній день</w:t>
      </w:r>
    </w:p>
    <w:p w14:paraId="6157D70C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11:00-14:00 – тренінг: навколишнє середовище це ти</w:t>
      </w:r>
    </w:p>
    <w:p w14:paraId="01E1C7B9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bCs/>
          <w:szCs w:val="28"/>
          <w:lang w:eastAsia="ru-RU"/>
        </w:rPr>
        <w:t>14:00-</w:t>
      </w:r>
      <w:r w:rsidRPr="002C656F">
        <w:rPr>
          <w:rFonts w:eastAsia="Times New Roman" w:cs="Times New Roman"/>
          <w:szCs w:val="28"/>
          <w:lang w:eastAsia="ru-RU"/>
        </w:rPr>
        <w:t xml:space="preserve">15:00 – перерва на обід </w:t>
      </w:r>
    </w:p>
    <w:p w14:paraId="4DB7A7F3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15:30-18:00 – практичні заходи, прибирання сміття (робота в командах)</w:t>
      </w:r>
    </w:p>
    <w:p w14:paraId="19B2E169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18:00-19:00 – вечеря</w:t>
      </w:r>
    </w:p>
    <w:p w14:paraId="7E7E323D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19.00-20.00 – виїзд на екскурсію</w:t>
      </w:r>
    </w:p>
    <w:p w14:paraId="4A5A37BC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20:00-23.00 – вечір відпочинку та дозвілля.</w:t>
      </w:r>
    </w:p>
    <w:p w14:paraId="0218FE98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</w:p>
    <w:p w14:paraId="13EBB1C9" w14:textId="77777777" w:rsidR="002C656F" w:rsidRPr="002C656F" w:rsidRDefault="002C656F" w:rsidP="002C656F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2C656F">
        <w:rPr>
          <w:rFonts w:eastAsia="Times New Roman" w:cs="Times New Roman"/>
          <w:b/>
          <w:szCs w:val="28"/>
          <w:lang w:eastAsia="ru-RU"/>
        </w:rPr>
        <w:t>3 день</w:t>
      </w:r>
    </w:p>
    <w:p w14:paraId="54103813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 xml:space="preserve">08:00-08:30 – сніданок </w:t>
      </w:r>
    </w:p>
    <w:p w14:paraId="0D440965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09:00-10:00 – збір учасників на локації, ознайомлення з планом на день, збір відгуків про попередній день</w:t>
      </w:r>
    </w:p>
    <w:p w14:paraId="06292F07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11:00-14:00 – тренінг з сортування сміття</w:t>
      </w:r>
    </w:p>
    <w:p w14:paraId="74FDD005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bCs/>
          <w:szCs w:val="28"/>
          <w:lang w:eastAsia="ru-RU"/>
        </w:rPr>
        <w:t>14:00-</w:t>
      </w:r>
      <w:r w:rsidRPr="002C656F">
        <w:rPr>
          <w:rFonts w:eastAsia="Times New Roman" w:cs="Times New Roman"/>
          <w:szCs w:val="28"/>
          <w:lang w:eastAsia="ru-RU"/>
        </w:rPr>
        <w:t xml:space="preserve">15:00 – перерва на обід </w:t>
      </w:r>
    </w:p>
    <w:p w14:paraId="48223DA9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15:30-18:00 – практичні заходи, робота з тренерами в командах</w:t>
      </w:r>
    </w:p>
    <w:p w14:paraId="64A46152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19.00-20.00 – виїзд на екскурсію</w:t>
      </w:r>
    </w:p>
    <w:p w14:paraId="11367A55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20:00-23.00 – вечір відпочинку та дозвілля.</w:t>
      </w:r>
    </w:p>
    <w:p w14:paraId="71FFC5CC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</w:p>
    <w:p w14:paraId="7C5428C7" w14:textId="77777777" w:rsidR="002C656F" w:rsidRPr="002C656F" w:rsidRDefault="002C656F" w:rsidP="002C656F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2C656F">
        <w:rPr>
          <w:rFonts w:eastAsia="Times New Roman" w:cs="Times New Roman"/>
          <w:b/>
          <w:szCs w:val="28"/>
          <w:lang w:eastAsia="ru-RU"/>
        </w:rPr>
        <w:t>4 день</w:t>
      </w:r>
    </w:p>
    <w:p w14:paraId="43AD5C4B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 xml:space="preserve">08:00-08:30 – сніданок </w:t>
      </w:r>
    </w:p>
    <w:p w14:paraId="6CBA88C7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09:00-10:00 – збір учасників на локації, ознайомлення з планом на день, збір відгуків про попередній день</w:t>
      </w:r>
    </w:p>
    <w:p w14:paraId="4B1E2AD6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11:00-14:00 – тренінг: дбайливе ставлення до природи кожен день</w:t>
      </w:r>
    </w:p>
    <w:p w14:paraId="5F5E26FC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bCs/>
          <w:szCs w:val="28"/>
          <w:lang w:eastAsia="ru-RU"/>
        </w:rPr>
        <w:t>14:00-</w:t>
      </w:r>
      <w:r w:rsidRPr="002C656F">
        <w:rPr>
          <w:rFonts w:eastAsia="Times New Roman" w:cs="Times New Roman"/>
          <w:szCs w:val="28"/>
          <w:lang w:eastAsia="ru-RU"/>
        </w:rPr>
        <w:t xml:space="preserve">15:00 – перерва на обід </w:t>
      </w:r>
    </w:p>
    <w:p w14:paraId="3A0A8A2F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lastRenderedPageBreak/>
        <w:t>15:30-17:00 – практичні заходи, робота з тренерами в командах.</w:t>
      </w:r>
    </w:p>
    <w:p w14:paraId="4163F17C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17.00-18.00 – робота в командах (прибирання сміття)</w:t>
      </w:r>
    </w:p>
    <w:p w14:paraId="3233F5AB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19.00-20.00 – виїзд на екскурсію</w:t>
      </w:r>
    </w:p>
    <w:p w14:paraId="0E646FE0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20:00-23.00 – вечір відпочинку та дозвілля.</w:t>
      </w:r>
    </w:p>
    <w:p w14:paraId="3E24942E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</w:p>
    <w:p w14:paraId="1C557E35" w14:textId="77777777" w:rsidR="002C656F" w:rsidRPr="002C656F" w:rsidRDefault="002C656F" w:rsidP="002C656F">
      <w:pPr>
        <w:ind w:firstLine="0"/>
        <w:rPr>
          <w:rFonts w:eastAsia="Times New Roman" w:cs="Times New Roman"/>
          <w:b/>
          <w:bCs/>
          <w:szCs w:val="28"/>
          <w:lang w:eastAsia="ru-RU"/>
        </w:rPr>
      </w:pPr>
      <w:r w:rsidRPr="002C656F">
        <w:rPr>
          <w:rFonts w:eastAsia="Times New Roman" w:cs="Times New Roman"/>
          <w:b/>
          <w:bCs/>
          <w:szCs w:val="28"/>
          <w:lang w:eastAsia="ru-RU"/>
        </w:rPr>
        <w:t>5 день</w:t>
      </w:r>
    </w:p>
    <w:p w14:paraId="16D77466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 xml:space="preserve">08:00-08:30 – сніданок </w:t>
      </w:r>
    </w:p>
    <w:p w14:paraId="629928EC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09:00-10:00 – збір учасників на локації, ознайомлення з планом на день, збір відгуків про попередній день</w:t>
      </w:r>
    </w:p>
    <w:p w14:paraId="28C3C498" w14:textId="77777777" w:rsidR="002C656F" w:rsidRPr="002C656F" w:rsidRDefault="002C656F" w:rsidP="002C656F">
      <w:pPr>
        <w:ind w:left="283" w:firstLine="0"/>
        <w:rPr>
          <w:rFonts w:eastAsia="Times New Roman" w:cs="Times New Roman"/>
          <w:bCs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11:00-14:00 –  Підбивання результатів команд під час практичних заходів. Домашні завдання</w:t>
      </w:r>
    </w:p>
    <w:p w14:paraId="7959D368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bCs/>
          <w:szCs w:val="28"/>
          <w:lang w:eastAsia="ru-RU"/>
        </w:rPr>
        <w:t>14:00-</w:t>
      </w:r>
      <w:r w:rsidRPr="002C656F">
        <w:rPr>
          <w:rFonts w:eastAsia="Times New Roman" w:cs="Times New Roman"/>
          <w:szCs w:val="28"/>
          <w:lang w:eastAsia="ru-RU"/>
        </w:rPr>
        <w:t xml:space="preserve">15:00 – перерва на обід </w:t>
      </w:r>
    </w:p>
    <w:p w14:paraId="061034F8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 xml:space="preserve">15:30-18:30 – Урочисте закриття заходу. Збори наметів. </w:t>
      </w:r>
    </w:p>
    <w:p w14:paraId="36CCCF0F" w14:textId="77777777" w:rsidR="002C656F" w:rsidRPr="002C656F" w:rsidRDefault="002C656F" w:rsidP="002C656F">
      <w:pPr>
        <w:ind w:left="283" w:firstLine="0"/>
        <w:jc w:val="left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18.30-19.30 – підсумкова вечеря</w:t>
      </w:r>
    </w:p>
    <w:p w14:paraId="6A30386E" w14:textId="77777777" w:rsidR="002C656F" w:rsidRPr="002C656F" w:rsidRDefault="002C656F" w:rsidP="002C656F">
      <w:pPr>
        <w:ind w:left="283" w:firstLine="0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19:30-22.00 – Перевезення учасників з місця проведення табору м. Харкова.</w:t>
      </w:r>
    </w:p>
    <w:p w14:paraId="56F1C6D3" w14:textId="77777777" w:rsidR="002C656F" w:rsidRPr="002C656F" w:rsidRDefault="002C656F" w:rsidP="002C656F">
      <w:pPr>
        <w:ind w:firstLine="283"/>
        <w:rPr>
          <w:rFonts w:eastAsia="Times New Roman" w:cs="Times New Roman"/>
          <w:szCs w:val="28"/>
          <w:lang w:eastAsia="ru-RU"/>
        </w:rPr>
      </w:pPr>
      <w:r w:rsidRPr="002C656F">
        <w:rPr>
          <w:rFonts w:eastAsia="Times New Roman" w:cs="Times New Roman"/>
          <w:szCs w:val="28"/>
          <w:lang w:eastAsia="ru-RU"/>
        </w:rPr>
        <w:t>З 22.00 - від’їзд учасників.</w:t>
      </w:r>
    </w:p>
    <w:p w14:paraId="146577F4" w14:textId="77777777" w:rsidR="002C656F" w:rsidRPr="002C656F" w:rsidRDefault="002C656F" w:rsidP="002C656F">
      <w:pPr>
        <w:ind w:firstLine="283"/>
        <w:rPr>
          <w:rFonts w:eastAsia="Times New Roman" w:cs="Times New Roman"/>
          <w:b/>
          <w:bCs/>
          <w:szCs w:val="28"/>
          <w:lang w:eastAsia="ru-RU"/>
        </w:rPr>
      </w:pPr>
    </w:p>
    <w:p w14:paraId="57CEEBA5" w14:textId="77777777" w:rsidR="002C656F" w:rsidRDefault="002C656F" w:rsidP="00415B32">
      <w:pPr>
        <w:ind w:firstLine="567"/>
      </w:pPr>
    </w:p>
    <w:sectPr w:rsidR="002C656F" w:rsidSect="004275E7">
      <w:headerReference w:type="default" r:id="rId6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4544" w14:textId="77777777" w:rsidR="00235270" w:rsidRDefault="00235270" w:rsidP="004275E7">
      <w:r>
        <w:separator/>
      </w:r>
    </w:p>
  </w:endnote>
  <w:endnote w:type="continuationSeparator" w:id="0">
    <w:p w14:paraId="405AF7A4" w14:textId="77777777" w:rsidR="00235270" w:rsidRDefault="00235270" w:rsidP="0042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39F" w14:textId="77777777" w:rsidR="00235270" w:rsidRDefault="00235270" w:rsidP="004275E7">
      <w:r>
        <w:separator/>
      </w:r>
    </w:p>
  </w:footnote>
  <w:footnote w:type="continuationSeparator" w:id="0">
    <w:p w14:paraId="259FF675" w14:textId="77777777" w:rsidR="00235270" w:rsidRDefault="00235270" w:rsidP="0042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4434"/>
      <w:docPartObj>
        <w:docPartGallery w:val="Page Numbers (Top of Page)"/>
        <w:docPartUnique/>
      </w:docPartObj>
    </w:sdtPr>
    <w:sdtEndPr/>
    <w:sdtContent>
      <w:p w14:paraId="40BFC4AD" w14:textId="5F9E26D7" w:rsidR="004275E7" w:rsidRDefault="004275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95F00E" w14:textId="77777777" w:rsidR="004275E7" w:rsidRDefault="004275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32"/>
    <w:rsid w:val="00235270"/>
    <w:rsid w:val="002C5CDA"/>
    <w:rsid w:val="002C656F"/>
    <w:rsid w:val="00415B32"/>
    <w:rsid w:val="004275E7"/>
    <w:rsid w:val="004E026B"/>
    <w:rsid w:val="00A95882"/>
    <w:rsid w:val="00CA0948"/>
    <w:rsid w:val="00CB0190"/>
    <w:rsid w:val="00D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D644"/>
  <w15:chartTrackingRefBased/>
  <w15:docId w15:val="{EC5199A3-12CB-4378-A846-74E3A12D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48"/>
    <w:pPr>
      <w:spacing w:after="0" w:line="240" w:lineRule="auto"/>
      <w:ind w:firstLine="709"/>
      <w:jc w:val="both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5E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275E7"/>
    <w:rPr>
      <w:rFonts w:ascii="Times New Roman" w:hAnsi="Times New Roman" w:cstheme="minorHAnsi"/>
      <w:sz w:val="28"/>
    </w:rPr>
  </w:style>
  <w:style w:type="paragraph" w:styleId="a6">
    <w:name w:val="footer"/>
    <w:basedOn w:val="a"/>
    <w:link w:val="a7"/>
    <w:uiPriority w:val="99"/>
    <w:unhideWhenUsed/>
    <w:rsid w:val="004275E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275E7"/>
    <w:rPr>
      <w:rFonts w:ascii="Times New Roman" w:hAnsi="Times New Roman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2268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Ілюк</dc:creator>
  <cp:keywords/>
  <dc:description/>
  <cp:lastModifiedBy>Андрій Ілюк</cp:lastModifiedBy>
  <cp:revision>2</cp:revision>
  <dcterms:created xsi:type="dcterms:W3CDTF">2021-10-11T08:36:00Z</dcterms:created>
  <dcterms:modified xsi:type="dcterms:W3CDTF">2021-10-11T08:36:00Z</dcterms:modified>
</cp:coreProperties>
</file>